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sz w:val="26"/>
          <w:szCs w:val="26"/>
        </w:rPr>
        <w:t>Порядок</w:t>
      </w:r>
    </w:p>
    <w:p w:rsidR="000D33BD" w:rsidRPr="00653C85" w:rsidRDefault="000D33BD" w:rsidP="00D2652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sz w:val="26"/>
          <w:szCs w:val="26"/>
        </w:rPr>
        <w:t xml:space="preserve"> проведения тестирования в </w:t>
      </w:r>
      <w:r w:rsidR="00D2652A">
        <w:rPr>
          <w:rFonts w:ascii="Times New Roman" w:hAnsi="Times New Roman" w:cs="Times New Roman CYR"/>
          <w:b/>
          <w:bCs/>
          <w:sz w:val="26"/>
          <w:szCs w:val="26"/>
        </w:rPr>
        <w:t>Межрайонной ИФНС России № 14</w:t>
      </w:r>
      <w:r w:rsidRPr="00653C85">
        <w:rPr>
          <w:rFonts w:ascii="Times New Roman" w:hAnsi="Times New Roman" w:cs="Times New Roman CYR"/>
          <w:b/>
          <w:bCs/>
          <w:sz w:val="26"/>
          <w:szCs w:val="26"/>
        </w:rPr>
        <w:t xml:space="preserve"> по Республике Татарстан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Общие положения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1. </w:t>
      </w:r>
      <w:r w:rsidRPr="00653C85">
        <w:rPr>
          <w:rFonts w:ascii="Times New Roman" w:hAnsi="Times New Roman" w:cs="Times New Roman CYR"/>
          <w:sz w:val="26"/>
          <w:szCs w:val="26"/>
        </w:rPr>
        <w:t>Тестирование проводится в отношении: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граждан, поступающих на государственную гражданскую службу (далее – гражданская служба);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гражданских служащих, изъявивший желание участвовать в конкурсе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на включение государственных гражданских служащих (граждан) Российской Федерации в кадровый резерв </w:t>
      </w:r>
      <w:r w:rsidR="00D2652A" w:rsidRPr="00D2652A">
        <w:rPr>
          <w:rFonts w:ascii="Times New Roman" w:hAnsi="Times New Roman" w:cs="Times New Roman CYR"/>
          <w:sz w:val="26"/>
          <w:szCs w:val="26"/>
        </w:rPr>
        <w:t>Межрайонн</w:t>
      </w:r>
      <w:r w:rsidR="00D2652A">
        <w:rPr>
          <w:rFonts w:ascii="Times New Roman" w:hAnsi="Times New Roman" w:cs="Times New Roman CYR"/>
          <w:sz w:val="26"/>
          <w:szCs w:val="26"/>
        </w:rPr>
        <w:t>ой</w:t>
      </w:r>
      <w:r w:rsidR="00D2652A" w:rsidRPr="00D2652A">
        <w:rPr>
          <w:rFonts w:ascii="Times New Roman" w:hAnsi="Times New Roman" w:cs="Times New Roman CYR"/>
          <w:sz w:val="26"/>
          <w:szCs w:val="26"/>
        </w:rPr>
        <w:t xml:space="preserve"> ИФНС России № 14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 по Республике Татарстан (далее – конкурс).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2. 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Целью тестирования является выявление уровня знаний у граждан и гражданских служащих, претендующих </w:t>
      </w:r>
      <w:r w:rsidR="00D2652A">
        <w:rPr>
          <w:rFonts w:ascii="Times New Roman" w:hAnsi="Times New Roman" w:cs="Times New Roman CYR"/>
          <w:sz w:val="26"/>
          <w:szCs w:val="26"/>
        </w:rPr>
        <w:t>на включение в кадровый резерв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 </w:t>
      </w:r>
      <w:r w:rsidR="00D2652A" w:rsidRPr="00D2652A">
        <w:rPr>
          <w:rFonts w:ascii="Times New Roman" w:hAnsi="Times New Roman" w:cs="Times New Roman CYR"/>
          <w:sz w:val="26"/>
          <w:szCs w:val="26"/>
        </w:rPr>
        <w:t xml:space="preserve">Межрайонной ИФНС России № 14 по Республике Татарстан 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(далее – претенденты), для дальнейшего принятия решения в рамках заседания конкурсной комиссии.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3. </w:t>
      </w:r>
      <w:r w:rsidRPr="00653C85">
        <w:rPr>
          <w:rFonts w:ascii="Times New Roman" w:hAnsi="Times New Roman" w:cs="Times New Roman CYR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4. </w:t>
      </w:r>
      <w:r w:rsidRPr="00653C85">
        <w:rPr>
          <w:rFonts w:ascii="Times New Roman" w:hAnsi="Times New Roman" w:cs="Times New Roman CYR"/>
          <w:sz w:val="26"/>
          <w:szCs w:val="26"/>
        </w:rPr>
        <w:t>На основе тестовых вопросов, содержащихся в базе тестовых вопросов, формируются индивидуальные тесты.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5. 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Количество тестовых вопросов в индивидуальном тесте составляет 50, включая: 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- 5 тестовых вопросов, на знание государственного языка Российской Федерации – русского языка;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Конституции Российской Федерации и основ конституционного устройства Российской Федерации;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законодательства о гражданской службе;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законодательства Российской Федерации о противодействии коррупции;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- 5 тестовых вопросов, на знания и навыки в области информационно-коммуникационных технологий;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- 25 тестовых вопросов,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6. </w:t>
      </w:r>
      <w:r w:rsidRPr="00653C85">
        <w:rPr>
          <w:rFonts w:ascii="Times New Roman" w:hAnsi="Times New Roman" w:cs="Times New Roman CYR"/>
          <w:sz w:val="26"/>
          <w:szCs w:val="26"/>
        </w:rPr>
        <w:t>Время, отведенное на прохождение тестирования, составляет 60 минут</w:t>
      </w:r>
      <w:r w:rsidRPr="00653C85">
        <w:rPr>
          <w:rFonts w:ascii="Times New Roman" w:hAnsi="Times New Roman" w:cs="Times New Roman CYR"/>
          <w:color w:val="FF0000"/>
          <w:sz w:val="26"/>
          <w:szCs w:val="26"/>
        </w:rPr>
        <w:t>.</w:t>
      </w:r>
    </w:p>
    <w:p w:rsidR="000D33BD" w:rsidRPr="00653C85" w:rsidRDefault="000D33BD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7. 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О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0D33BD" w:rsidRDefault="000D33BD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Подготовка к проведению тестирования</w:t>
      </w:r>
    </w:p>
    <w:p w:rsidR="000D33BD" w:rsidRPr="00653C85" w:rsidRDefault="000D33BD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8. 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9. 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В качестве аудиторий для проведения тестирования планируется использовать кабинет № </w:t>
      </w:r>
      <w:r w:rsidR="00D2652A">
        <w:rPr>
          <w:rFonts w:ascii="Times New Roman" w:hAnsi="Times New Roman" w:cs="Times New Roman CYR"/>
          <w:sz w:val="26"/>
          <w:szCs w:val="26"/>
        </w:rPr>
        <w:t>507</w:t>
      </w:r>
      <w:r w:rsidRPr="00653C85">
        <w:rPr>
          <w:rFonts w:ascii="Times New Roman" w:hAnsi="Times New Roman" w:cs="Times New Roman CYR"/>
          <w:sz w:val="26"/>
          <w:szCs w:val="26"/>
        </w:rPr>
        <w:t>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lastRenderedPageBreak/>
        <w:t>10. 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 бумажном носителе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 бланком индивидуального теста.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11. </w:t>
      </w:r>
      <w:r w:rsidRPr="00653C85">
        <w:rPr>
          <w:rFonts w:ascii="Times New Roman" w:hAnsi="Times New Roman" w:cs="Times New Roman CYR"/>
          <w:sz w:val="26"/>
          <w:szCs w:val="26"/>
        </w:rPr>
        <w:t>На время проведения тестирования претендентам запрещается: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разговаривать между собой;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обмениваться любыми материалами и предметами между собой;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выходить из аудитории без сопровождающего и перемещаться по ней.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Проведение тестирования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12. Тестирование может осуществляться как на бумажном носителе, так и в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форме компьютерного тестирования. </w:t>
      </w:r>
    </w:p>
    <w:p w:rsidR="000D33BD" w:rsidRPr="00653C85" w:rsidRDefault="000D33BD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13.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0D33BD" w:rsidRPr="00653C85" w:rsidRDefault="000D33BD" w:rsidP="00653C85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14.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 xml:space="preserve">Подведение итогов тестирования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15. Проверка тестов осуществляется организатором.</w:t>
      </w:r>
    </w:p>
    <w:p w:rsidR="000D33BD" w:rsidRPr="00653C85" w:rsidRDefault="000D33BD" w:rsidP="00653C85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16. Подведение результатов тестирования основывается на количестве правильных ответов.</w:t>
      </w:r>
    </w:p>
    <w:p w:rsidR="000D33BD" w:rsidRPr="00653C85" w:rsidRDefault="000D33BD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19. Тестирование считается пройденным, если претендент правильно ответил на </w:t>
      </w:r>
      <w:r w:rsidRPr="00653C85">
        <w:rPr>
          <w:rFonts w:ascii="Times New Roman" w:hAnsi="Times New Roman" w:cs="Times New Roman CYR"/>
          <w:b/>
          <w:sz w:val="26"/>
          <w:szCs w:val="26"/>
        </w:rPr>
        <w:t xml:space="preserve">70 </w:t>
      </w:r>
      <w:r w:rsidRPr="00653C85">
        <w:rPr>
          <w:rFonts w:ascii="Times New Roman" w:hAnsi="Times New Roman" w:cs="Times New Roman CYR"/>
          <w:sz w:val="26"/>
          <w:szCs w:val="26"/>
        </w:rPr>
        <w:t>и более процентов заданных вопросов.</w:t>
      </w:r>
    </w:p>
    <w:p w:rsidR="000D33BD" w:rsidRPr="00653C85" w:rsidRDefault="000D33BD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20. 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</w:p>
    <w:p w:rsidR="000D33BD" w:rsidRPr="00653C85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Pr="00653C85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t xml:space="preserve">Инструкция </w:t>
      </w:r>
    </w:p>
    <w:p w:rsidR="000D33BD" w:rsidRPr="00653C85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t>для выполнения теста на бумажном носителе</w:t>
      </w:r>
    </w:p>
    <w:p w:rsidR="000D33BD" w:rsidRPr="00653C85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Тест содержит 50 вопросов из областей знаний, перечисленных ниже: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государственного языка Российской Федерации – русского языка;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Конституции Российской Федерации и основ конституционного устройства Российской Федерации;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законодательства о гражданской службе;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законодательства Российской Федерации о противодействии коррупции;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знания и навыки в области информационно-коммуникационных технологий;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В каждом вопросе возможен только один правильный вариант ответа.</w:t>
      </w:r>
    </w:p>
    <w:p w:rsidR="000D33BD" w:rsidRDefault="000D33BD" w:rsidP="00BF1533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В бланке </w:t>
      </w:r>
      <w:r w:rsidR="00BF1533">
        <w:rPr>
          <w:rFonts w:ascii="Times New Roman" w:hAnsi="Times New Roman"/>
          <w:sz w:val="26"/>
          <w:szCs w:val="26"/>
        </w:rPr>
        <w:t xml:space="preserve">тестирования </w:t>
      </w:r>
      <w:r w:rsidRPr="00653C85">
        <w:rPr>
          <w:rFonts w:ascii="Times New Roman" w:hAnsi="Times New Roman"/>
          <w:sz w:val="26"/>
          <w:szCs w:val="26"/>
        </w:rPr>
        <w:t>поставьте крестик напротив варианта ответа, который Вы считаете правильным.</w:t>
      </w:r>
      <w:r w:rsidRPr="00653C85">
        <w:rPr>
          <w:rFonts w:ascii="Times New Roman" w:hAnsi="Times New Roman"/>
          <w:sz w:val="26"/>
          <w:szCs w:val="26"/>
        </w:rPr>
        <w:tab/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В бланке для ответов напротив каждого исправления необходимо поставить </w:t>
      </w:r>
      <w:r w:rsidRPr="00653C85">
        <w:rPr>
          <w:rFonts w:ascii="Times New Roman" w:hAnsi="Times New Roman"/>
          <w:b/>
          <w:sz w:val="26"/>
          <w:szCs w:val="26"/>
        </w:rPr>
        <w:t>личную подпись</w:t>
      </w:r>
      <w:r w:rsidRPr="00653C85">
        <w:rPr>
          <w:rFonts w:ascii="Times New Roman" w:hAnsi="Times New Roman"/>
          <w:sz w:val="26"/>
          <w:szCs w:val="26"/>
        </w:rPr>
        <w:t>.</w:t>
      </w:r>
    </w:p>
    <w:p w:rsidR="00BF1533" w:rsidRDefault="00BF1533" w:rsidP="00653C85">
      <w:pPr>
        <w:spacing w:after="0"/>
        <w:ind w:firstLine="720"/>
        <w:jc w:val="both"/>
        <w:rPr>
          <w:rFonts w:ascii="Times New Roman" w:hAnsi="Times New Roman"/>
          <w:b/>
          <w:sz w:val="26"/>
          <w:szCs w:val="26"/>
        </w:rPr>
      </w:pP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t>Помните: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Время ограничено. Начав выполнять тест, необходимо делать это как можно более быстро и точно.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Если Вы хотите изменить ответ, зачеркните первый вариант и отметьте крестиком свой новый ответ.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В тесте имеется 50 вопросов, и для его выполнения у Вас будет 60 минут. При желании, Вы можете закончить тест раньше.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Каждый вопрос имеет только один правильный ответ.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Не делайте никаких пометок в буклете.</w:t>
      </w:r>
    </w:p>
    <w:p w:rsidR="000D33BD" w:rsidRPr="005B4E97" w:rsidRDefault="000D33BD" w:rsidP="00934FA3">
      <w:pPr>
        <w:spacing w:after="0"/>
        <w:ind w:firstLine="720"/>
      </w:pPr>
      <w:r w:rsidRPr="00653C85">
        <w:rPr>
          <w:rFonts w:ascii="Times New Roman" w:hAnsi="Times New Roman"/>
          <w:sz w:val="26"/>
          <w:szCs w:val="26"/>
        </w:rPr>
        <w:t>- Не забудьте вернуть данный бу</w:t>
      </w:r>
      <w:bookmarkStart w:id="0" w:name="_GoBack"/>
      <w:bookmarkEnd w:id="0"/>
      <w:r w:rsidRPr="00653C85">
        <w:rPr>
          <w:rFonts w:ascii="Times New Roman" w:hAnsi="Times New Roman"/>
          <w:sz w:val="26"/>
          <w:szCs w:val="26"/>
        </w:rPr>
        <w:t>клет организаторам тестирования.</w:t>
      </w:r>
    </w:p>
    <w:sectPr w:rsidR="000D33BD" w:rsidRPr="005B4E97" w:rsidSect="00653C85">
      <w:headerReference w:type="even" r:id="rId8"/>
      <w:headerReference w:type="default" r:id="rId9"/>
      <w:pgSz w:w="11907" w:h="16840" w:code="9"/>
      <w:pgMar w:top="1077" w:right="582" w:bottom="1007" w:left="1134" w:header="397" w:footer="39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00D" w:rsidRDefault="00A9600D" w:rsidP="00CE39EC">
      <w:pPr>
        <w:spacing w:after="0" w:line="240" w:lineRule="auto"/>
      </w:pPr>
      <w:r>
        <w:separator/>
      </w:r>
    </w:p>
  </w:endnote>
  <w:endnote w:type="continuationSeparator" w:id="0">
    <w:p w:rsidR="00A9600D" w:rsidRDefault="00A9600D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00D" w:rsidRDefault="00A9600D" w:rsidP="00CE39EC">
      <w:pPr>
        <w:spacing w:after="0" w:line="240" w:lineRule="auto"/>
      </w:pPr>
      <w:r>
        <w:separator/>
      </w:r>
    </w:p>
  </w:footnote>
  <w:footnote w:type="continuationSeparator" w:id="0">
    <w:p w:rsidR="00A9600D" w:rsidRDefault="00A9600D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3BD" w:rsidRDefault="000D33BD" w:rsidP="00D74998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D33BD" w:rsidRDefault="000D33B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3BD" w:rsidRPr="00653C85" w:rsidRDefault="000D33BD" w:rsidP="00D74998">
    <w:pPr>
      <w:pStyle w:val="a4"/>
      <w:framePr w:wrap="around" w:vAnchor="text" w:hAnchor="margin" w:xAlign="center" w:y="1"/>
      <w:rPr>
        <w:rStyle w:val="ab"/>
        <w:rFonts w:ascii="Times New Roman" w:hAnsi="Times New Roman"/>
      </w:rPr>
    </w:pPr>
    <w:r w:rsidRPr="00653C85">
      <w:rPr>
        <w:rStyle w:val="ab"/>
        <w:rFonts w:ascii="Times New Roman" w:hAnsi="Times New Roman"/>
      </w:rPr>
      <w:fldChar w:fldCharType="begin"/>
    </w:r>
    <w:r w:rsidRPr="00653C85">
      <w:rPr>
        <w:rStyle w:val="ab"/>
        <w:rFonts w:ascii="Times New Roman" w:hAnsi="Times New Roman"/>
      </w:rPr>
      <w:instrText xml:space="preserve">PAGE  </w:instrText>
    </w:r>
    <w:r w:rsidRPr="00653C85">
      <w:rPr>
        <w:rStyle w:val="ab"/>
        <w:rFonts w:ascii="Times New Roman" w:hAnsi="Times New Roman"/>
      </w:rPr>
      <w:fldChar w:fldCharType="separate"/>
    </w:r>
    <w:r w:rsidR="007D1BE3">
      <w:rPr>
        <w:rStyle w:val="ab"/>
        <w:rFonts w:ascii="Times New Roman" w:hAnsi="Times New Roman"/>
        <w:noProof/>
      </w:rPr>
      <w:t>3</w:t>
    </w:r>
    <w:r w:rsidRPr="00653C85">
      <w:rPr>
        <w:rStyle w:val="ab"/>
        <w:rFonts w:ascii="Times New Roman" w:hAnsi="Times New Roman"/>
      </w:rPr>
      <w:fldChar w:fldCharType="end"/>
    </w:r>
  </w:p>
  <w:p w:rsidR="000D33BD" w:rsidRDefault="000D33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054A"/>
    <w:rsid w:val="00006DDA"/>
    <w:rsid w:val="00022773"/>
    <w:rsid w:val="00035046"/>
    <w:rsid w:val="00050112"/>
    <w:rsid w:val="000D33BD"/>
    <w:rsid w:val="00143499"/>
    <w:rsid w:val="0016027D"/>
    <w:rsid w:val="001C412F"/>
    <w:rsid w:val="0027766F"/>
    <w:rsid w:val="00281382"/>
    <w:rsid w:val="002C2B28"/>
    <w:rsid w:val="00327D63"/>
    <w:rsid w:val="00340C0B"/>
    <w:rsid w:val="00374B54"/>
    <w:rsid w:val="003751F6"/>
    <w:rsid w:val="003769C0"/>
    <w:rsid w:val="003B1F01"/>
    <w:rsid w:val="003C054A"/>
    <w:rsid w:val="003D1301"/>
    <w:rsid w:val="00444C55"/>
    <w:rsid w:val="004464F5"/>
    <w:rsid w:val="004C4A26"/>
    <w:rsid w:val="005B2223"/>
    <w:rsid w:val="005B4E97"/>
    <w:rsid w:val="0064036B"/>
    <w:rsid w:val="00641D9B"/>
    <w:rsid w:val="00653C85"/>
    <w:rsid w:val="00717A23"/>
    <w:rsid w:val="00762892"/>
    <w:rsid w:val="007632DB"/>
    <w:rsid w:val="007D1BE3"/>
    <w:rsid w:val="007E7DC5"/>
    <w:rsid w:val="008262ED"/>
    <w:rsid w:val="0084600F"/>
    <w:rsid w:val="008641E5"/>
    <w:rsid w:val="0086695F"/>
    <w:rsid w:val="00877713"/>
    <w:rsid w:val="0088151B"/>
    <w:rsid w:val="008A614D"/>
    <w:rsid w:val="00932278"/>
    <w:rsid w:val="00934FA3"/>
    <w:rsid w:val="0093591D"/>
    <w:rsid w:val="00983A74"/>
    <w:rsid w:val="009D2E64"/>
    <w:rsid w:val="00A04C49"/>
    <w:rsid w:val="00A53AB1"/>
    <w:rsid w:val="00A815E6"/>
    <w:rsid w:val="00A9600D"/>
    <w:rsid w:val="00AA651A"/>
    <w:rsid w:val="00AA76EA"/>
    <w:rsid w:val="00AC749B"/>
    <w:rsid w:val="00AE0DBD"/>
    <w:rsid w:val="00AE2C7C"/>
    <w:rsid w:val="00B86271"/>
    <w:rsid w:val="00BD6267"/>
    <w:rsid w:val="00BF036C"/>
    <w:rsid w:val="00BF1533"/>
    <w:rsid w:val="00C329BF"/>
    <w:rsid w:val="00CD5707"/>
    <w:rsid w:val="00CE39EC"/>
    <w:rsid w:val="00D17CCE"/>
    <w:rsid w:val="00D2652A"/>
    <w:rsid w:val="00D74998"/>
    <w:rsid w:val="00DD7A5B"/>
    <w:rsid w:val="00DF5B94"/>
    <w:rsid w:val="00E12CF6"/>
    <w:rsid w:val="00E41E6F"/>
    <w:rsid w:val="00E56823"/>
    <w:rsid w:val="00EE16CF"/>
    <w:rsid w:val="00F95116"/>
    <w:rsid w:val="00FB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CE39EC"/>
    <w:rPr>
      <w:rFonts w:cs="Times New Roman"/>
    </w:rPr>
  </w:style>
  <w:style w:type="paragraph" w:styleId="a6">
    <w:name w:val="footer"/>
    <w:basedOn w:val="a"/>
    <w:link w:val="a7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CE39EC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99"/>
    <w:rsid w:val="00EE1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uiPriority w:val="99"/>
    <w:rsid w:val="00653C8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/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Михайлов Дмитрий Станиславович</dc:creator>
  <cp:keywords/>
  <dc:description/>
  <cp:lastModifiedBy>Кузнецова Елена Александровна</cp:lastModifiedBy>
  <cp:revision>7</cp:revision>
  <cp:lastPrinted>2018-04-23T09:17:00Z</cp:lastPrinted>
  <dcterms:created xsi:type="dcterms:W3CDTF">2022-04-06T10:38:00Z</dcterms:created>
  <dcterms:modified xsi:type="dcterms:W3CDTF">2023-08-22T08:07:00Z</dcterms:modified>
</cp:coreProperties>
</file>